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5C4" w:rsidRPr="00BE1CC9" w:rsidRDefault="002115C4" w:rsidP="002115C4">
      <w:pPr>
        <w:pStyle w:val="a3"/>
        <w:rPr>
          <w:szCs w:val="28"/>
        </w:rPr>
      </w:pPr>
      <w:r w:rsidRPr="00BE1CC9">
        <w:rPr>
          <w:szCs w:val="28"/>
        </w:rPr>
        <w:t>СОВЕТ ДЕПУТАТОВ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«СЕЛО НИЖНЯЯ ГАВАНЬ»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Хабаровского края 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РЕШЕНИЕ</w:t>
      </w:r>
    </w:p>
    <w:p w:rsidR="002115C4" w:rsidRPr="00BE1CC9" w:rsidRDefault="002115C4" w:rsidP="002115C4">
      <w:pPr>
        <w:pStyle w:val="1"/>
        <w:rPr>
          <w:sz w:val="28"/>
          <w:szCs w:val="28"/>
        </w:rPr>
      </w:pPr>
    </w:p>
    <w:p w:rsidR="002115C4" w:rsidRDefault="002115C4" w:rsidP="00211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Pr="00BE1CC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E1CC9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</w:r>
      <w:r w:rsidRPr="00BE1CC9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№160</w:t>
      </w:r>
    </w:p>
    <w:p w:rsidR="002115C4" w:rsidRPr="00BE1CC9" w:rsidRDefault="002115C4" w:rsidP="002115C4">
      <w:pPr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pStyle w:val="1"/>
        <w:ind w:firstLine="0"/>
        <w:jc w:val="left"/>
        <w:rPr>
          <w:b w:val="0"/>
          <w:sz w:val="28"/>
          <w:szCs w:val="28"/>
        </w:rPr>
      </w:pPr>
      <w:r w:rsidRPr="00BE1CC9">
        <w:rPr>
          <w:b w:val="0"/>
          <w:sz w:val="28"/>
          <w:szCs w:val="28"/>
        </w:rPr>
        <w:t>Об утверждении Положения</w:t>
      </w:r>
    </w:p>
    <w:p w:rsidR="002115C4" w:rsidRPr="00BE1CC9" w:rsidRDefault="002115C4" w:rsidP="002115C4">
      <w:pPr>
        <w:pStyle w:val="1"/>
        <w:ind w:firstLine="0"/>
        <w:jc w:val="left"/>
        <w:rPr>
          <w:b w:val="0"/>
          <w:sz w:val="28"/>
          <w:szCs w:val="28"/>
        </w:rPr>
      </w:pPr>
      <w:r w:rsidRPr="00BE1CC9">
        <w:rPr>
          <w:b w:val="0"/>
          <w:sz w:val="28"/>
          <w:szCs w:val="28"/>
        </w:rPr>
        <w:t>о порядке приватизации</w:t>
      </w:r>
    </w:p>
    <w:p w:rsidR="002115C4" w:rsidRPr="00BE1CC9" w:rsidRDefault="002115C4" w:rsidP="002115C4">
      <w:pPr>
        <w:pStyle w:val="1"/>
        <w:ind w:firstLine="0"/>
        <w:jc w:val="left"/>
        <w:rPr>
          <w:b w:val="0"/>
          <w:sz w:val="28"/>
          <w:szCs w:val="28"/>
        </w:rPr>
      </w:pPr>
      <w:r w:rsidRPr="00BE1CC9">
        <w:rPr>
          <w:b w:val="0"/>
          <w:sz w:val="28"/>
          <w:szCs w:val="28"/>
        </w:rPr>
        <w:t>муниципального имущества</w:t>
      </w:r>
    </w:p>
    <w:p w:rsidR="002115C4" w:rsidRPr="00BE1CC9" w:rsidRDefault="002115C4" w:rsidP="002115C4">
      <w:pPr>
        <w:pStyle w:val="1"/>
        <w:ind w:firstLine="0"/>
        <w:jc w:val="left"/>
        <w:rPr>
          <w:b w:val="0"/>
          <w:sz w:val="28"/>
          <w:szCs w:val="28"/>
        </w:rPr>
      </w:pPr>
      <w:r w:rsidRPr="00BE1CC9">
        <w:rPr>
          <w:b w:val="0"/>
          <w:sz w:val="28"/>
          <w:szCs w:val="28"/>
        </w:rPr>
        <w:t>сельского поселения</w:t>
      </w:r>
      <w:r>
        <w:rPr>
          <w:b w:val="0"/>
          <w:sz w:val="28"/>
          <w:szCs w:val="28"/>
        </w:rPr>
        <w:t xml:space="preserve"> «Село Нижняя Гавань»</w:t>
      </w:r>
      <w:r w:rsidRPr="00BE1CC9">
        <w:rPr>
          <w:b w:val="0"/>
          <w:sz w:val="28"/>
          <w:szCs w:val="28"/>
        </w:rPr>
        <w:t xml:space="preserve"> </w:t>
      </w:r>
    </w:p>
    <w:p w:rsidR="002115C4" w:rsidRPr="00BE1CC9" w:rsidRDefault="002115C4" w:rsidP="002115C4">
      <w:pPr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115C4" w:rsidRPr="00BE1CC9" w:rsidRDefault="002115C4" w:rsidP="002115C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В соответствии с Конституцией Российской Федерации, федеральным законом от 21.12.2001 г. № 178-ФЗ «О приватизации государственного и муниципального имущества»</w:t>
      </w:r>
      <w:r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Pr="00BE1CC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«Село Нижняя Гавань» </w:t>
      </w:r>
      <w:r w:rsidRPr="00BE1CC9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Хабаровского края, Совет депутатов </w:t>
      </w:r>
    </w:p>
    <w:p w:rsidR="002115C4" w:rsidRPr="00BE1CC9" w:rsidRDefault="002115C4" w:rsidP="002115C4">
      <w:pPr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РЕШИЛ:</w:t>
      </w:r>
    </w:p>
    <w:p w:rsidR="002115C4" w:rsidRPr="00BE1CC9" w:rsidRDefault="002115C4" w:rsidP="002115C4">
      <w:pPr>
        <w:ind w:firstLine="561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1. Утвердить прилагаемое Положение о порядке приватизации муниципального имущества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«Село Нижняя Гавань» </w:t>
      </w:r>
      <w:r w:rsidRPr="00BE1CC9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края.</w:t>
      </w:r>
    </w:p>
    <w:p w:rsidR="002115C4" w:rsidRPr="00BE1CC9" w:rsidRDefault="002115C4" w:rsidP="002115C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информационном листке </w:t>
      </w:r>
    </w:p>
    <w:p w:rsidR="002115C4" w:rsidRPr="00BE1CC9" w:rsidRDefault="002115C4" w:rsidP="002115C4">
      <w:pPr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Вестник местного самоуправления»</w:t>
      </w:r>
      <w:r w:rsidRPr="00BE1CC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5C4" w:rsidRPr="00BE1CC9" w:rsidRDefault="002115C4" w:rsidP="002115C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после его опубликования.</w:t>
      </w:r>
    </w:p>
    <w:p w:rsidR="002115C4" w:rsidRDefault="002115C4" w:rsidP="002115C4">
      <w:pPr>
        <w:jc w:val="both"/>
        <w:rPr>
          <w:sz w:val="28"/>
          <w:szCs w:val="28"/>
        </w:rPr>
      </w:pPr>
    </w:p>
    <w:p w:rsidR="002115C4" w:rsidRPr="000F5E37" w:rsidRDefault="002115C4" w:rsidP="002115C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0F5E37">
        <w:rPr>
          <w:rFonts w:ascii="Times New Roman" w:hAnsi="Times New Roman" w:cs="Times New Roman"/>
          <w:sz w:val="28"/>
          <w:szCs w:val="28"/>
        </w:rPr>
        <w:t>Глава сельского поселения                                                            Н.П. Дедович</w:t>
      </w:r>
    </w:p>
    <w:p w:rsidR="002115C4" w:rsidRPr="000F5E37" w:rsidRDefault="002115C4" w:rsidP="002115C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  <w:r w:rsidRPr="000F5E37">
        <w:rPr>
          <w:rFonts w:ascii="Times New Roman" w:hAnsi="Times New Roman" w:cs="Times New Roman"/>
          <w:sz w:val="28"/>
          <w:szCs w:val="28"/>
        </w:rPr>
        <w:br/>
      </w:r>
    </w:p>
    <w:p w:rsidR="002115C4" w:rsidRPr="000F5E37" w:rsidRDefault="002115C4" w:rsidP="002115C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2115C4" w:rsidRPr="000F5E37" w:rsidRDefault="002115C4" w:rsidP="002115C4">
      <w:pPr>
        <w:spacing w:before="100" w:beforeAutospacing="1" w:after="100" w:afterAutospacing="1"/>
        <w:jc w:val="right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2115C4" w:rsidRPr="00BE1CC9" w:rsidRDefault="002115C4" w:rsidP="002115C4">
      <w:pPr>
        <w:ind w:left="5387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Решением Совета  депутатов  сельского поселения </w:t>
      </w:r>
    </w:p>
    <w:p w:rsidR="002115C4" w:rsidRPr="00BE1CC9" w:rsidRDefault="002115C4" w:rsidP="002115C4">
      <w:pPr>
        <w:ind w:left="538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28.04.2012</w:t>
      </w:r>
      <w:r w:rsidRPr="00BE1CC9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160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о порядке приватизации муниципального имущества</w:t>
      </w:r>
    </w:p>
    <w:p w:rsidR="002115C4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«Село Нижняя Гавань» 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</w:p>
    <w:p w:rsidR="002115C4" w:rsidRPr="00BE1CC9" w:rsidRDefault="002115C4" w:rsidP="00211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Хабаровского края</w:t>
      </w:r>
    </w:p>
    <w:p w:rsidR="002115C4" w:rsidRPr="00BE1CC9" w:rsidRDefault="002115C4" w:rsidP="002115C4">
      <w:pPr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1. Настоящее Положение разработано в соответствии с Конституцией Российской Федерации, Федеральным Законом "О приватизации государственного и муниципального имущества", Уставом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«Село Нижняя Гавань» </w:t>
      </w:r>
      <w:r w:rsidRPr="00BE1CC9">
        <w:rPr>
          <w:rFonts w:ascii="Times New Roman" w:hAnsi="Times New Roman" w:cs="Times New Roman"/>
          <w:sz w:val="28"/>
          <w:szCs w:val="28"/>
        </w:rPr>
        <w:t>Ульчского муниципального района Хабаровского края (далее – сельское поселение) и иными нормативными правовыми актами.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Под приватизацией муниципального имущества понимается возмездное отчуждение имущества, находящегося в муниципальной собственности поселения, в собственность физических и (или) юридических лиц.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Приватизация муниципального имущества осуществляется на основе равенства покупателей муниципального имущества и открытости деятельности органов местного самоуправления.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 xml:space="preserve">Статья 2. Полномочия Администрации сельского поселения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«Село Нижняя Гавань» </w:t>
      </w:r>
      <w:r w:rsidRPr="00BE1CC9">
        <w:rPr>
          <w:rFonts w:ascii="Times New Roman" w:hAnsi="Times New Roman" w:cs="Times New Roman"/>
          <w:b/>
          <w:sz w:val="28"/>
          <w:szCs w:val="28"/>
        </w:rPr>
        <w:t xml:space="preserve"> по вопросам приватизации муниципального имущества поселения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1. Приватизация муниципального имущества на территории поселения осуществляется Администрацией сельского поселения </w:t>
      </w:r>
      <w:r>
        <w:rPr>
          <w:rFonts w:ascii="Times New Roman" w:hAnsi="Times New Roman" w:cs="Times New Roman"/>
          <w:sz w:val="28"/>
          <w:szCs w:val="28"/>
        </w:rPr>
        <w:t>«Село Нижняя Гавань»</w:t>
      </w:r>
      <w:r w:rsidRPr="00BE1CC9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приватизации, принимаемой Советом  депутатов поселения.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Администрация поселения выполняет следующие полномочия: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ежегодно разрабатывает Программу приватизации муниципального имущества поселения;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представляет Совету депутатов отчет о выполнении Программы приватизации муниципального имущества за прошедший год, а также направляет указанный отчет в правительство Хабаровского края по его запросу;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принимает решения об условиях приватизации объектов муниципального имущества поселения;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осуществляет контроль за исполнением условий сделки по приватизации со стороны покупателя муниципального имущества поселения в случаях, предусмотренных настоящим положением;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обращается от имени поселения в суд за защитой имущественных прав поселения, связанных с осуществлением приватизации муниципального имущества;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настоящим Положением.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3. Основания проведения приватизации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Основанием для принятия решения о приватизации муниципального имущества: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- несоответствие деятельности по  вопросам местного значения;</w:t>
      </w:r>
    </w:p>
    <w:p w:rsidR="002115C4" w:rsidRPr="00BE1CC9" w:rsidRDefault="002115C4" w:rsidP="002115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отсутствие средств для осуществления производства (оказания услуг);</w:t>
      </w:r>
    </w:p>
    <w:p w:rsidR="002115C4" w:rsidRPr="00BE1CC9" w:rsidRDefault="002115C4" w:rsidP="002115C4">
      <w:pPr>
        <w:ind w:left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неэффективное использование имущества или использование его не по назначению;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Основание принятия решения о приватизации иных объектов муниципальной собственности могут являться:</w:t>
      </w:r>
    </w:p>
    <w:p w:rsidR="002115C4" w:rsidRPr="00BE1CC9" w:rsidRDefault="002115C4" w:rsidP="002115C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установление факта наличия муниципального имущества, не входящего в перечень имущества, которое может находиться в муниципальной собственности в соответствии с "Положением о порядке управления и распоряжения имуществом, находящимся в муниципальной собственности сельского поселения </w:t>
      </w:r>
      <w:r>
        <w:rPr>
          <w:rFonts w:ascii="Times New Roman" w:hAnsi="Times New Roman" w:cs="Times New Roman"/>
          <w:sz w:val="28"/>
          <w:szCs w:val="28"/>
        </w:rPr>
        <w:t>«Село Нижняя Гавань»</w:t>
      </w:r>
      <w:r w:rsidRPr="00BE1CC9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Хабаровского края", утвержденным решением Совета депутатов района от </w:t>
      </w:r>
      <w:r>
        <w:rPr>
          <w:rFonts w:ascii="Times New Roman" w:hAnsi="Times New Roman" w:cs="Times New Roman"/>
          <w:sz w:val="28"/>
          <w:szCs w:val="28"/>
        </w:rPr>
        <w:t>28.06.</w:t>
      </w:r>
      <w:r w:rsidRPr="00BE1CC9">
        <w:rPr>
          <w:rFonts w:ascii="Times New Roman" w:hAnsi="Times New Roman" w:cs="Times New Roman"/>
          <w:sz w:val="28"/>
          <w:szCs w:val="28"/>
        </w:rPr>
        <w:t xml:space="preserve">2005г.№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E1CC9">
        <w:rPr>
          <w:rFonts w:ascii="Times New Roman" w:hAnsi="Times New Roman" w:cs="Times New Roman"/>
          <w:sz w:val="28"/>
          <w:szCs w:val="28"/>
        </w:rPr>
        <w:t>;</w:t>
      </w:r>
    </w:p>
    <w:p w:rsidR="002115C4" w:rsidRPr="00BE1CC9" w:rsidRDefault="002115C4" w:rsidP="002115C4">
      <w:pPr>
        <w:ind w:left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 необходимость вложения значительных средств в ремонт или восстановление объекта;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избыточность муниципального имущества, находящегося в казне поселения, для решения вопросов местного значения.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4. Планирование приватизации муниципального имущества и отчет о ее выполнении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Планирование приватизации муниципального имущества поселения осуществляется путем разработки и утверждения ежегодной Программы приватизации муниципального имущества. Разработка Программы приватизации на очередной финансовый год осуществ</w:t>
      </w:r>
      <w:r>
        <w:rPr>
          <w:rFonts w:ascii="Times New Roman" w:hAnsi="Times New Roman" w:cs="Times New Roman"/>
          <w:sz w:val="28"/>
          <w:szCs w:val="28"/>
        </w:rPr>
        <w:t xml:space="preserve">ляется Администрацией </w:t>
      </w:r>
      <w:r w:rsidRPr="00BE1CC9">
        <w:rPr>
          <w:rFonts w:ascii="Times New Roman" w:hAnsi="Times New Roman" w:cs="Times New Roman"/>
          <w:sz w:val="28"/>
          <w:szCs w:val="28"/>
        </w:rPr>
        <w:t>сельского поселения на основе ежегодно проводимого анализа объектов муниципального имущества.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Программа приватизации должна содержать перечень муниципального имущества, которое планируется приватизировать в соответствующем году. В Программе приватизации указывается характеристика муниципального имущества, которое планируется приватизировать, и предполагаемые сроки приватизации.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3. Программа приватизации направляется Главе поселения для одобрения, после чего в установленном порядке вносится одновременно с бюджетом на следующий год на утверждение Совета депутатов поселения.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4. Администрация сельского поселения ежегодно, не позднее 1 апреля, представляет в Совет депутатов отчет о выполнении программы приватизации муниципального имущества за прошедший год. Отчет о выполнении программы приватизации муниципального имущества за прошедший год содержит перечень приватизированного в прошедшем году имущества и иного муниципального имущества с указанием способа, срока и цены сделки приватизации.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5. Администрация поселения после представления Совету депутатов отчета о выполнении Программы приватизации за прошедший год обязана направить отчет в Правительство Хабаровского края по его запросу.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 Администрация сельского поселения обязана опубликовать в информационн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BE1CC9">
        <w:rPr>
          <w:rFonts w:ascii="Times New Roman" w:hAnsi="Times New Roman" w:cs="Times New Roman"/>
          <w:sz w:val="28"/>
          <w:szCs w:val="28"/>
        </w:rPr>
        <w:t xml:space="preserve"> лист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BE1CC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Вестник местного самоуправления</w:t>
      </w:r>
      <w:r w:rsidRPr="00BE1CC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E1CC9">
        <w:rPr>
          <w:rFonts w:ascii="Times New Roman" w:hAnsi="Times New Roman" w:cs="Times New Roman"/>
          <w:sz w:val="28"/>
          <w:szCs w:val="28"/>
        </w:rPr>
        <w:t xml:space="preserve"> определяемую Советом депутатов поселения, следующую информацию о результатах сделок приватизации муниципального имущества, в месячный срок со дня совершения указанных сделок: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6.1. наименование имущества и иные позволяющие его индивидуализировать сведения (характеристика имущества);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6.2. цена сделки приватизации;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6.3. имя (наименование) покупателя.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5. Определение цены подлежащего приватизации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Нормативная цена подлежащего приватизации муниципального имущества – минимальная цена, по которой возможно отчуждение этого имущества. Нормативная цена определяется в соответствии с Правилами, установленными в Приложении к настоящему Положению.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Начальная цена приватизируемых объектов муниципального имущества устанавливается на основании отчета об оценке муниципального имущества, составленного в соответствии с законодательством Российской Федерации об оценочной деятельности.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lastRenderedPageBreak/>
        <w:t>Статья 6. Решение об условиях приватизации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Решение об условиях приватизации муниципального имущества разрабатывается Администрацией поселения в соответствии с Программой приватизации и утверждается распоряжением Главы поселения.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Решение об условиях приватизации муниципального имущества подлежит обязательному опублик</w:t>
      </w:r>
      <w:r>
        <w:rPr>
          <w:rFonts w:ascii="Times New Roman" w:hAnsi="Times New Roman" w:cs="Times New Roman"/>
          <w:sz w:val="28"/>
          <w:szCs w:val="28"/>
        </w:rPr>
        <w:t>ованию в информационном листе «Вестник местного самоуправления</w:t>
      </w:r>
      <w:r w:rsidRPr="00BE1CC9">
        <w:rPr>
          <w:rFonts w:ascii="Times New Roman" w:hAnsi="Times New Roman" w:cs="Times New Roman"/>
          <w:sz w:val="28"/>
          <w:szCs w:val="28"/>
        </w:rPr>
        <w:t>» и должно содержать следующие сведения: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наименование (состав) имущества и иные позволяющие его индивидуализировать данные (характеристика имущества);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способ приватизации имущества;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нормативную цену;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срок рассрочки платежа (в случае ее предоставления);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иные необходимые для приватизации имущества сведения согласно действующему законодательству.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3. На основании Решения об условиях приватизации муниципального имущества Администрация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E1CC9">
        <w:rPr>
          <w:rFonts w:ascii="Times New Roman" w:hAnsi="Times New Roman" w:cs="Times New Roman"/>
          <w:sz w:val="28"/>
          <w:szCs w:val="28"/>
        </w:rPr>
        <w:t>ельского поселения подготавливает и публикует информационное сообщение о продаже муниципального имущества (далее – информационное сообщение). Информационное сообщение должно быть опубликовано не менее чем за тридцать дней до дня осуществления продажи указанного в нем имущества, и должно в обязательном порядке содержать следующие сведения (за исключением случаев, установленных настоящим Положением):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3.1. реквизиты решения об условиях приватизации муниципального имущества;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3.2. предусмотренные п. 2 настоящей статьи сведения;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3.3. форму подачи предложений о цене;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3.4. условия и сроки платежа, необходимые реквизиты счетов;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3.5. порядок, место, даты начала и окончания подачи заявок (предложений);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3.6. исчерпывающий перечень представляемых покупателям документов и требования к их оформлению;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3.7. срок заключения договора купли-продажи;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3.8. порядок ознакомления покупателей с иной информацией, в том числе с актом инвентаризации, условиями договора купли-продажи;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3.9. ограничения участия отдельных категорий физических и юридических лиц в приватизации имущества.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При продаже муниципального имущества на аукционе, специализированном аукционе или конкурсе в информационном сообщении также указываются: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3.10. порядок определения победителей;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3.11. размер, срок и порядок внесения задатка, необходимые реквизиты счетов;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3.12. место и срок подведения итогов;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3.13. условия конкурса (при продаже муниципального имущества на конкурсе);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3.14. форма бланка заявки (при продаже акций на специализированном аукционе).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pStyle w:val="2"/>
        <w:rPr>
          <w:sz w:val="28"/>
          <w:szCs w:val="28"/>
        </w:rPr>
      </w:pPr>
      <w:r w:rsidRPr="00BE1CC9">
        <w:rPr>
          <w:sz w:val="28"/>
          <w:szCs w:val="28"/>
        </w:rPr>
        <w:t>Статья 7. Документы, представляемые покупателями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Лица, желающие принять участие в приватизации, в срок, установленный в информационном сообщении, представляют следующие документы: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заявку на участие;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платежный документ с отметкой банка об исполнении, подтверждающий внесение соответствующих денежных средств в установленных законом "О приватизации государственного и муниципального имущества" случаях;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- документ, подтверждающий уведомление федерального антимонопольного органа или его территориального органа о намерении </w:t>
      </w:r>
      <w:r w:rsidRPr="00BE1CC9">
        <w:rPr>
          <w:rFonts w:ascii="Times New Roman" w:hAnsi="Times New Roman" w:cs="Times New Roman"/>
          <w:sz w:val="28"/>
          <w:szCs w:val="28"/>
        </w:rPr>
        <w:lastRenderedPageBreak/>
        <w:t>приобрести подлежащее приватизации имущество, в случаях, предусмотренных антимонопольным законодательством;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физические лица предъявляют документ, удостоверяющий личность;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в случае подачи заявки представителем претендента, предъявляется надлежащим образом оформленная доверенность.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Юридические лица дополнительно представляют следующие документы: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нотариально заверенные копии учредительных документов;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решение (в письменной форме) соответствующего органа управления о приобретении имущества (если это необходимо в соответствии с учредительными документами претендента и законодательством государства, в котором зарегистрирован претендент);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сведения о доле Российской Федерации, субъекта Российской Федерации, муниципального образования в уставном капитале юридического лица;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иные документы, требование к предъявлению которых установлено федеральным законом;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- опись представленных документов.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pStyle w:val="1"/>
        <w:jc w:val="left"/>
        <w:rPr>
          <w:sz w:val="28"/>
          <w:szCs w:val="28"/>
        </w:rPr>
      </w:pPr>
      <w:r w:rsidRPr="00BE1CC9">
        <w:rPr>
          <w:sz w:val="28"/>
          <w:szCs w:val="28"/>
        </w:rPr>
        <w:t>Статья 8. Способы приватизации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Приватизация муниципального имущества поселения, осуществляется одним из следующих способов: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1) продажа муниципального имущества на аукционе;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3) продажа акций открытых акционерных обществ на специализированном аукционе;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4) продажа муниципального имущества на конкурсе;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5) продажа муниципального имущества посредством публичного предложения;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6) продажа муниципального имущества без объявления цены.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pStyle w:val="1"/>
        <w:jc w:val="left"/>
        <w:rPr>
          <w:sz w:val="28"/>
          <w:szCs w:val="28"/>
        </w:rPr>
      </w:pPr>
      <w:r w:rsidRPr="00BE1CC9">
        <w:rPr>
          <w:sz w:val="28"/>
          <w:szCs w:val="28"/>
        </w:rPr>
        <w:t>Статья 9. Продажа муниципального имущества на конкурсе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На конкурсе может продаваться муниципальное имущество, если в отношении указанного муниципального имущества его покупателю необходимо выполнить определенные условия.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Право приобретения объекта приватизации принадлежит тому покупателю, который предложил в ходе конкурса наиболее высокую цену за указанный объект, при условии выполнения таким покупателем условий конкурса.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Право собственности на муниципальное имущество, которое приватизируется на конкурсе, переходит к победителю такого конкурса после выполнения им условий конкурса. Победитель конкурса не вправе до перехода к нему права собственности на объект приватизации отчуждать его или распоряжаться им иным образом.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4. Условия конкурса, порядок их выполнения, меры по контролю за их выполнением, а также порядок подтверждения победителем конкурса выполнения таких условий устанавливается в соответствии с действующим законодательством.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5. Контроль за исполнением условий конкурса осуществляется конкурсной комиссией.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 В случае неисполнения победителем конкурса условий, а также ненадлежащего их исполнения, Администрация поселения принимает меры по расторжению договора купли-продажи с одновременным взысканием с покупателя неустойки, предусмотренной договором купли-продажи, по соглашению сторон или в судебном порядке.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10. Продажа муниципального имущества посредством публичного предложения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Продажа муниципального имущества посредством публичного предложения осуществляется в случае, если аукцион по продаже указанного имущества был признан несостоявшимся.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2. При продаже муниципального имущества посредством публичного предложения в информационном сообщении помимо иных необходимых сведений указывается величина снижения начальной цены (цены первоначального предложения), период, по истечении которого последовательно снижается цена предложения; минимальная цена предложения, по которой может быть продано муниципальное имущество (цена отсечения).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При этом цена первоначального предложения устанавливается не ниже начальной цены, указанной в информационном сообщении о продаже указанного имущества на аукционе, который был признан несостоявшимся.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4. При продаже муниципального имущества посредством публичного предложения нормативная цена составляет 50 процентов начальной цены несостоявшегося аукциона.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5. Право приобретения муниципального имущества принадлежит заявителю, который первым подал заявку на приобретение указанного имущества по цене не ниже цены отсечения.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 При отсутствии в установленный срок заявки на покупку муниципального имущества по цене первоначального предложения осуществляется снижение цены предложения через периоды, установленные в информационном сообщении о продаже муниципального имущества посредством публичного предложения. В этом случае удовлетворяется первая заявка на покупку указанного имущества по цене предложения. Снижение цены предложения может осуществляться до цены отсечения.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7. Прием заявок завершается регистрацией первой заявки в журнале приема заявок с указанием времени ее поступления (число, месяц, часы и минуты). Зарегистрированная заявка является принятием предложения (акцептом) о заключении договора купли-продажи муниципального имущества по цене предложения.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8. В течение десяти дней после регистрации заявки покупатель должен произвести оплату посредством внесения на счет, указанный в информационном сообщении о продаже муниципального имущества, денежных средств в размере цены предложения.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11. Продажа муниципального имущества без объявления цены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Информационное сообщение о продаже муниципального имущества без объявления цены должно соответствовать п. 3 ст. 6 настоящего Положения за исключением начальной цены. При продаже муниципального имущества без объявления цены нормативная цена не определяется.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с указанием времени подачи документов (число, месяц, часы и минуты). Помимо предложения о цене муниципального имущества претендент должен представить документы, предусмотренные статьей 7 настоящего Положения.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4. Результаты продажи муниципального имущества без объявления цены определяются путем вскрытия конвертов с поступившими предложениями. Лица, подавшие предложения о приобретении имущества в установленный срок, вправе присутствовать при определении результатов продажи. В случае поступления предложений от нескольких претендентов покупателем признается лицо, предложившее за муниципальное имущество наибольшую цену. В случае если подано одно предложение, победителем является лицо, его подавшее. В случае поступления одинаковых предложений о цене муниципального имущества покупателем признается лицо, заявка которого была зарегистрирована ранее других.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5. По результатам рассмотрения представленных документов конкурсная комиссия принимает решение об определении покупателя, которое оформляется протоколом об итогах продажи муниципального имущества.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6. Договор купли-продажи муниципального имущества заключается в течение 10 дней с даты подведения итогов продажи.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7. Оплата муниципального имущества производится в размере предложенной покупателем цены единовременно в течение 10 дней со дня заключения договора купли-продажи имущества. Передача муниципального имущества Покупателю осуществляется не позднее чем через 30 дней после полной оплаты муниципального имущества.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lastRenderedPageBreak/>
        <w:t>Статья 12. Отчуждение земельных участков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законом.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Собственники объектов недвижимости, не являющихся самовольными постройками и расположенных на земельных участках, относящихся к муниципальной собственности, обязаны либо взять в арен</w:t>
      </w:r>
      <w:r>
        <w:rPr>
          <w:rFonts w:ascii="Times New Roman" w:hAnsi="Times New Roman" w:cs="Times New Roman"/>
          <w:sz w:val="28"/>
          <w:szCs w:val="28"/>
        </w:rPr>
        <w:t>ду, либо приобрести у</w:t>
      </w:r>
      <w:r w:rsidRPr="00BE1CC9">
        <w:rPr>
          <w:rFonts w:ascii="Times New Roman" w:hAnsi="Times New Roman" w:cs="Times New Roman"/>
          <w:sz w:val="28"/>
          <w:szCs w:val="28"/>
        </w:rPr>
        <w:t xml:space="preserve"> сельского поселения указанные земельные участки, если иное не предусмотрено федеральным законом.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Порядок отчуждения земельных участков устанавливается в соответствии с федеральным законом "О приватизации государственного и муниципального имущества".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13. Особенности приватизации муниципальных объектов культурного наследия и социально-культурного и коммунально-бытового назначения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Особенности приватизации муниципальных объектов культурного наследия и социально-культурного и коммунально-бытового назначения определяются в соответствии со статьями 27, 29, 30 федерального закона "О приватизации государственного и муниципального имущества".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14. Оформление сделок купли-продажи муниципального имущества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Продажа муниципального имущества оформляется договором купли-продажи.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Обязательными условиями договора купли – продажи муниципального имущества являются: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2.1. сведения о сторонах договора;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2.2. наименование муниципального имущества, место его нахождения;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2.3. состав и цена муниципального имущества;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2.4. порядок и срок передачи муниципального имущества в собственность покупателя;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2.5. форма и сроки платежа за приобретенное имущество;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2.6. условия, в соответствии с которыми указанное имущество было приобретено покупателем;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2.7. порядок осуществления покупателем полномочий в отношении указанного имущества до перехода к нему права собственности на указанное имущество;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2.8. сведения о наличии в отношении продаваемых здания, строения, сооружения или земельного участка обременения (в том числе публичного сервитута), сохраняемого при переходе прав на указанные объекты;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2.9. иные условия, установленные сторонами такого договора по взаимному соглашению.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3.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Расходы на оплату государственной регистрации возлагаются на покупателя.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15. Средства от приватизации, их образование. Расходы на предпродажную подготовку объектов приватизации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1. Средствами, полученными от приватизации муниципального имущества поселения, являются денежные средства, полученные от покупателей в счет оплаты муниципального имущества, в том числе начисленные проценты при оплате приобретаемого муниципального имущества в рассрочку и сумма неустойки за неисполнение, ненадлежащее исполнение покупателями обязательств по сделкам приватизации.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Денежные средства, полученные от приватизации муниципального имущества, подлежат перечислению в бюджет поселения.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lastRenderedPageBreak/>
        <w:t>3. Порядок оплаты имущества, находящегося в муниципальной собственности, устанавливается в договоре купли-продажи.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1CC9">
        <w:rPr>
          <w:rFonts w:ascii="Times New Roman" w:hAnsi="Times New Roman" w:cs="Times New Roman"/>
          <w:b/>
          <w:sz w:val="28"/>
          <w:szCs w:val="28"/>
        </w:rPr>
        <w:t>Статья 16. Заключительные положения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 xml:space="preserve">1. Настоящее </w:t>
      </w:r>
      <w:r>
        <w:rPr>
          <w:rFonts w:ascii="Times New Roman" w:hAnsi="Times New Roman" w:cs="Times New Roman"/>
          <w:sz w:val="28"/>
          <w:szCs w:val="28"/>
        </w:rPr>
        <w:t xml:space="preserve">Положение вступает в силу </w:t>
      </w:r>
      <w:r w:rsidRPr="00BE1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его</w:t>
      </w:r>
      <w:r w:rsidRPr="00BE1CC9"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  <w:r w:rsidRPr="00BE1CC9">
        <w:rPr>
          <w:rFonts w:ascii="Times New Roman" w:hAnsi="Times New Roman" w:cs="Times New Roman"/>
          <w:sz w:val="28"/>
          <w:szCs w:val="28"/>
        </w:rPr>
        <w:t>2. "Правила определения нормативной цены подлежащего приватизации муниципального имущества", установленные Приложением к настоящему Положению, являются неотъемлемой частью Положения.</w:t>
      </w: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Pr="00BE1CC9" w:rsidRDefault="002115C4" w:rsidP="002115C4">
      <w:pPr>
        <w:ind w:firstLine="858"/>
        <w:jc w:val="both"/>
        <w:rPr>
          <w:rFonts w:ascii="Times New Roman" w:hAnsi="Times New Roman" w:cs="Times New Roman"/>
          <w:sz w:val="28"/>
          <w:szCs w:val="28"/>
        </w:rPr>
      </w:pPr>
    </w:p>
    <w:p w:rsidR="002115C4" w:rsidRDefault="002115C4" w:rsidP="002115C4">
      <w:pPr>
        <w:ind w:firstLine="858"/>
        <w:jc w:val="center"/>
      </w:pPr>
      <w:r>
        <w:t>__________________</w:t>
      </w:r>
    </w:p>
    <w:p w:rsidR="002115C4" w:rsidRDefault="002115C4" w:rsidP="002115C4">
      <w:pPr>
        <w:ind w:firstLine="858"/>
        <w:jc w:val="both"/>
      </w:pPr>
    </w:p>
    <w:p w:rsidR="002115C4" w:rsidRDefault="002115C4" w:rsidP="002115C4">
      <w:pPr>
        <w:ind w:firstLine="858"/>
        <w:jc w:val="both"/>
      </w:pPr>
    </w:p>
    <w:p w:rsidR="002115C4" w:rsidRDefault="002115C4" w:rsidP="002115C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firstLine="858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Default="002115C4" w:rsidP="002115C4">
      <w:pPr>
        <w:ind w:left="5382"/>
        <w:jc w:val="both"/>
      </w:pPr>
    </w:p>
    <w:p w:rsidR="002115C4" w:rsidRPr="000F5E37" w:rsidRDefault="002115C4" w:rsidP="002115C4">
      <w:pPr>
        <w:spacing w:before="100" w:beforeAutospacing="1" w:after="100" w:afterAutospacing="1"/>
        <w:ind w:left="5387"/>
        <w:rPr>
          <w:rFonts w:ascii="Times New Roman" w:hAnsi="Times New Roman" w:cs="Times New Roman"/>
          <w:sz w:val="28"/>
          <w:szCs w:val="28"/>
        </w:rPr>
      </w:pPr>
      <w:r w:rsidRPr="000F5E37">
        <w:rPr>
          <w:rFonts w:ascii="Times New Roman" w:hAnsi="Times New Roman" w:cs="Times New Roman"/>
          <w:sz w:val="28"/>
          <w:szCs w:val="28"/>
        </w:rPr>
        <w:lastRenderedPageBreak/>
        <w:t>УТВЕРЖДАЮ</w:t>
      </w:r>
      <w:r w:rsidRPr="000F5E37">
        <w:rPr>
          <w:rFonts w:ascii="Times New Roman" w:hAnsi="Times New Roman" w:cs="Times New Roman"/>
          <w:sz w:val="28"/>
          <w:szCs w:val="28"/>
        </w:rPr>
        <w:br/>
        <w:t>Глава сельского поселения</w:t>
      </w:r>
      <w:r w:rsidRPr="000F5E3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«Село Нижняя Гавань»</w:t>
      </w:r>
      <w:r w:rsidRPr="000F5E37">
        <w:rPr>
          <w:rFonts w:ascii="Times New Roman" w:hAnsi="Times New Roman" w:cs="Times New Roman"/>
          <w:sz w:val="28"/>
          <w:szCs w:val="28"/>
        </w:rPr>
        <w:br/>
        <w:t xml:space="preserve">___________________ </w:t>
      </w:r>
      <w:r>
        <w:rPr>
          <w:rFonts w:ascii="Times New Roman" w:hAnsi="Times New Roman" w:cs="Times New Roman"/>
          <w:sz w:val="28"/>
          <w:szCs w:val="28"/>
        </w:rPr>
        <w:t>Н.П.Дедович</w:t>
      </w:r>
    </w:p>
    <w:p w:rsidR="002115C4" w:rsidRDefault="002115C4" w:rsidP="002115C4">
      <w:pPr>
        <w:spacing w:before="100" w:beforeAutospacing="1" w:after="100" w:afterAutospacing="1"/>
        <w:ind w:left="5387"/>
        <w:rPr>
          <w:rFonts w:ascii="Times New Roman" w:hAnsi="Times New Roman" w:cs="Times New Roman"/>
          <w:sz w:val="28"/>
          <w:szCs w:val="28"/>
        </w:rPr>
      </w:pPr>
      <w:r w:rsidRPr="000F5E37">
        <w:rPr>
          <w:rFonts w:ascii="Times New Roman" w:hAnsi="Times New Roman" w:cs="Times New Roman"/>
          <w:sz w:val="28"/>
          <w:szCs w:val="28"/>
        </w:rPr>
        <w:t>"____" ______________ 200__ г.</w:t>
      </w:r>
    </w:p>
    <w:p w:rsidR="002115C4" w:rsidRPr="000F5E37" w:rsidRDefault="002115C4" w:rsidP="002115C4">
      <w:pPr>
        <w:spacing w:before="100" w:beforeAutospacing="1" w:after="100" w:afterAutospacing="1"/>
        <w:ind w:left="5387"/>
        <w:rPr>
          <w:rFonts w:ascii="Times New Roman" w:hAnsi="Times New Roman" w:cs="Times New Roman"/>
          <w:sz w:val="28"/>
          <w:szCs w:val="28"/>
        </w:rPr>
      </w:pPr>
    </w:p>
    <w:p w:rsidR="002115C4" w:rsidRPr="000F5E37" w:rsidRDefault="002115C4" w:rsidP="002115C4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0F5E37">
        <w:rPr>
          <w:rFonts w:ascii="Times New Roman" w:hAnsi="Times New Roman" w:cs="Times New Roman"/>
          <w:sz w:val="28"/>
          <w:szCs w:val="28"/>
        </w:rPr>
        <w:t>ПРОГНОЗНЫЙ ПЛАН (ПРОГРАММА)</w:t>
      </w:r>
      <w:r w:rsidRPr="000F5E37">
        <w:rPr>
          <w:rFonts w:ascii="Times New Roman" w:hAnsi="Times New Roman" w:cs="Times New Roman"/>
          <w:sz w:val="28"/>
          <w:szCs w:val="28"/>
        </w:rPr>
        <w:br/>
        <w:t>ПРИВАТИЗАЦИИ ОБЪЕКТОВ МУНИЦИПАЛЬНОЙ СОБСТВЕННОСТИ</w:t>
      </w:r>
      <w:r w:rsidRPr="000F5E37">
        <w:rPr>
          <w:rFonts w:ascii="Times New Roman" w:hAnsi="Times New Roman" w:cs="Times New Roman"/>
          <w:sz w:val="28"/>
          <w:szCs w:val="28"/>
        </w:rPr>
        <w:br/>
        <w:t>СЕЛЬСКОГО ПОСЕЛЕНИЯ «</w:t>
      </w:r>
      <w:r>
        <w:rPr>
          <w:rFonts w:ascii="Times New Roman" w:hAnsi="Times New Roman" w:cs="Times New Roman"/>
          <w:sz w:val="28"/>
          <w:szCs w:val="28"/>
        </w:rPr>
        <w:t>СЕЛО НИЖНЯЯ ГАВАНЬ»</w:t>
      </w:r>
      <w:r w:rsidRPr="000F5E37">
        <w:rPr>
          <w:rFonts w:ascii="Times New Roman" w:hAnsi="Times New Roman" w:cs="Times New Roman"/>
          <w:sz w:val="28"/>
          <w:szCs w:val="28"/>
        </w:rPr>
        <w:t xml:space="preserve"> НА 20__ ГОД</w:t>
      </w:r>
    </w:p>
    <w:p w:rsidR="002115C4" w:rsidRPr="004E63EB" w:rsidRDefault="002115C4" w:rsidP="002115C4">
      <w:pPr>
        <w:rPr>
          <w:rFonts w:ascii="Times New Roman" w:hAnsi="Times New Roman" w:cs="Times New Roman"/>
          <w:sz w:val="24"/>
          <w:szCs w:val="24"/>
        </w:rPr>
      </w:pPr>
      <w:r w:rsidRPr="004E63EB">
        <w:rPr>
          <w:rFonts w:ascii="Times New Roman" w:hAnsi="Times New Roman" w:cs="Times New Roman"/>
          <w:sz w:val="24"/>
          <w:szCs w:val="24"/>
        </w:rPr>
        <w:t xml:space="preserve">  </w:t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1"/>
        <w:gridCol w:w="356"/>
        <w:gridCol w:w="838"/>
        <w:gridCol w:w="686"/>
        <w:gridCol w:w="638"/>
        <w:gridCol w:w="390"/>
        <w:gridCol w:w="753"/>
        <w:gridCol w:w="835"/>
        <w:gridCol w:w="597"/>
        <w:gridCol w:w="932"/>
        <w:gridCol w:w="799"/>
        <w:gridCol w:w="866"/>
        <w:gridCol w:w="653"/>
        <w:gridCol w:w="811"/>
      </w:tblGrid>
      <w:tr w:rsidR="002115C4" w:rsidRPr="004E63EB" w:rsidTr="00B318DE">
        <w:trPr>
          <w:tblCellSpacing w:w="0" w:type="dxa"/>
        </w:trPr>
        <w:tc>
          <w:tcPr>
            <w:tcW w:w="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N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16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объекта       </w:t>
            </w:r>
          </w:p>
        </w:tc>
        <w:tc>
          <w:tcPr>
            <w:tcW w:w="2575" w:type="dxa"/>
            <w:gridSpan w:val="4"/>
            <w:tcBorders>
              <w:top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                          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Предлагаемый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способ    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  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на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01.01.200__ г.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        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стоимость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   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Прогнозный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от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продажи 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    </w:t>
            </w:r>
          </w:p>
        </w:tc>
      </w:tr>
      <w:tr w:rsidR="002115C4" w:rsidRPr="004E63EB" w:rsidTr="00B318DE">
        <w:trPr>
          <w:tblCellSpacing w:w="0" w:type="dxa"/>
        </w:trPr>
        <w:tc>
          <w:tcPr>
            <w:tcW w:w="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</w:t>
            </w:r>
          </w:p>
        </w:tc>
        <w:tc>
          <w:tcPr>
            <w:tcW w:w="686" w:type="dxa"/>
            <w:tcBorders>
              <w:top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Этажность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кв. м  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>Пользователь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Срок     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обременения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>арендная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плата   </w:t>
            </w:r>
            <w:r w:rsidRPr="004E63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  </w:t>
            </w:r>
          </w:p>
        </w:tc>
        <w:tc>
          <w:tcPr>
            <w:tcW w:w="93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15C4" w:rsidRPr="004E63EB" w:rsidRDefault="002115C4" w:rsidP="00B318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5C4" w:rsidRPr="004E63EB" w:rsidTr="00B318DE">
        <w:trPr>
          <w:tblCellSpacing w:w="0" w:type="dxa"/>
        </w:trPr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2 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3     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4   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5    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7      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8     </w:t>
            </w:r>
          </w:p>
        </w:tc>
        <w:tc>
          <w:tcPr>
            <w:tcW w:w="59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9    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10    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11   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12      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13    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5C4" w:rsidRPr="004E63EB" w:rsidRDefault="002115C4" w:rsidP="00B318D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4E63EB">
              <w:rPr>
                <w:rFonts w:ascii="Times New Roman" w:hAnsi="Times New Roman" w:cs="Times New Roman"/>
                <w:sz w:val="24"/>
                <w:szCs w:val="24"/>
              </w:rPr>
              <w:t xml:space="preserve">14    </w:t>
            </w:r>
          </w:p>
        </w:tc>
      </w:tr>
    </w:tbl>
    <w:p w:rsidR="002115C4" w:rsidRPr="004E63EB" w:rsidRDefault="002115C4" w:rsidP="002115C4">
      <w:pPr>
        <w:rPr>
          <w:rFonts w:ascii="Times New Roman" w:hAnsi="Times New Roman" w:cs="Times New Roman"/>
          <w:sz w:val="24"/>
          <w:szCs w:val="24"/>
        </w:rPr>
      </w:pPr>
    </w:p>
    <w:p w:rsidR="002115C4" w:rsidRPr="004E63EB" w:rsidRDefault="002115C4" w:rsidP="002115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05EC" w:rsidRDefault="008205EC"/>
    <w:sectPr w:rsidR="008205EC" w:rsidSect="00110E8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3957"/>
    <w:multiLevelType w:val="hybridMultilevel"/>
    <w:tmpl w:val="F894E590"/>
    <w:lvl w:ilvl="0" w:tplc="891C8550">
      <w:start w:val="2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1">
    <w:nsid w:val="1F443229"/>
    <w:multiLevelType w:val="hybridMultilevel"/>
    <w:tmpl w:val="5EA8E8B4"/>
    <w:lvl w:ilvl="0" w:tplc="83969750">
      <w:start w:val="1"/>
      <w:numFmt w:val="bullet"/>
      <w:lvlText w:val="-"/>
      <w:lvlJc w:val="left"/>
      <w:pPr>
        <w:tabs>
          <w:tab w:val="num" w:pos="1218"/>
        </w:tabs>
        <w:ind w:left="1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8"/>
        </w:tabs>
        <w:ind w:left="193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8"/>
        </w:tabs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8"/>
        </w:tabs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8"/>
        </w:tabs>
        <w:ind w:left="409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8"/>
        </w:tabs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8"/>
        </w:tabs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8"/>
        </w:tabs>
        <w:ind w:left="625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8"/>
        </w:tabs>
        <w:ind w:left="69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FELayout/>
  </w:compat>
  <w:rsids>
    <w:rsidRoot w:val="002115C4"/>
    <w:rsid w:val="002115C4"/>
    <w:rsid w:val="0082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115C4"/>
    <w:pPr>
      <w:keepNext/>
      <w:spacing w:after="0" w:line="240" w:lineRule="auto"/>
      <w:ind w:firstLine="858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5C4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nformat">
    <w:name w:val="ConsPlusNonformat"/>
    <w:rsid w:val="002115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Indent 2"/>
    <w:basedOn w:val="a"/>
    <w:link w:val="20"/>
    <w:rsid w:val="002115C4"/>
    <w:pPr>
      <w:spacing w:after="0" w:line="240" w:lineRule="auto"/>
      <w:ind w:firstLine="858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115C4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Title"/>
    <w:basedOn w:val="a"/>
    <w:link w:val="a4"/>
    <w:qFormat/>
    <w:rsid w:val="002115C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2115C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3150</Words>
  <Characters>17957</Characters>
  <Application>Microsoft Office Word</Application>
  <DocSecurity>0</DocSecurity>
  <Lines>149</Lines>
  <Paragraphs>42</Paragraphs>
  <ScaleCrop>false</ScaleCrop>
  <Company>Администрация</Company>
  <LinksUpToDate>false</LinksUpToDate>
  <CharactersWithSpaces>21065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 Хатхил</dc:creator>
  <cp:keywords/>
  <dc:description/>
  <cp:lastModifiedBy>Наташа Хатхил</cp:lastModifiedBy>
  <cp:revision>2</cp:revision>
  <dcterms:created xsi:type="dcterms:W3CDTF">2012-08-29T00:00:00Z</dcterms:created>
  <dcterms:modified xsi:type="dcterms:W3CDTF">2012-08-29T00:00:00Z</dcterms:modified>
</cp:coreProperties>
</file>